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体育与人文艺术学院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张珣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徐睿甜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9165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13811553541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唐亮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eastAsia="zh-CN"/>
              </w:rPr>
              <w:t>徐睿甜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9165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13811553541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各学院、研究院院长、书记不得同时离京，并保证每天白班有一位领导班子成员在岗值班。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hint="eastAsia" w:ascii="仿宋_GB2312" w:eastAsia="仿宋_GB2312"/>
          <w:b/>
          <w:sz w:val="24"/>
          <w:szCs w:val="24"/>
        </w:rPr>
        <w:t>办公电话和手机均填写值班人员联系方式即可。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</w:t>
      </w:r>
      <w:r>
        <w:rPr>
          <w:rFonts w:ascii="仿宋_GB2312" w:eastAsia="仿宋_GB2312"/>
          <w:b/>
          <w:sz w:val="24"/>
          <w:szCs w:val="24"/>
        </w:rPr>
        <w:t>11</w:t>
      </w:r>
      <w:r>
        <w:rPr>
          <w:rFonts w:hint="eastAsia" w:ascii="仿宋_GB2312" w:eastAsia="仿宋_GB2312"/>
          <w:b/>
          <w:sz w:val="24"/>
          <w:szCs w:val="24"/>
        </w:rPr>
        <w:t>:</w:t>
      </w: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体育与人文艺术学院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 xml:space="preserve"> 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 xml:space="preserve"> 月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28</w:t>
      </w:r>
      <w:r>
        <w:rPr>
          <w:rFonts w:hint="eastAsia" w:ascii="仿宋_GB2312" w:eastAsia="仿宋_GB2312"/>
          <w:sz w:val="28"/>
          <w:szCs w:val="28"/>
        </w:rPr>
        <w:t xml:space="preserve"> 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3OTQxYTM1MmY2YmVkOTk3MTdjZjJkODBiMmFlZGQifQ=="/>
  </w:docVars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  <w:rsid w:val="3F9C51D6"/>
    <w:rsid w:val="597A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D3692-66DF-4340-A083-616476EED0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264</Characters>
  <Lines>1</Lines>
  <Paragraphs>1</Paragraphs>
  <TotalTime>0</TotalTime>
  <ScaleCrop>false</ScaleCrop>
  <LinksUpToDate>false</LinksUpToDate>
  <CharactersWithSpaces>273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2021-03-30T09:44:00Z</dcterms:created>
  <dc:creator>王成</dc:creator>
  <cp:lastModifiedBy>爱小柴</cp:lastModifiedBy>
  <dcterms:modified xsi:type="dcterms:W3CDTF">2022-04-28T09:24:35Z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6BBEAB9F14094C6E92B181023E434FD1</vt:lpwstr>
  </property>
</Properties>
</file>